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2A93B9F0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791358">
        <w:rPr>
          <w:rFonts w:eastAsia="Cambria"/>
          <w:color w:val="000000"/>
          <w:sz w:val="22"/>
          <w:szCs w:val="22"/>
        </w:rPr>
        <w:t>Microbiologie generala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12BD1EA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791358">
        <w:rPr>
          <w:rFonts w:eastAsia="Cambria"/>
          <w:color w:val="000000"/>
          <w:sz w:val="22"/>
          <w:szCs w:val="22"/>
        </w:rPr>
        <w:t xml:space="preserve"> Sgr. 1</w:t>
      </w:r>
    </w:p>
    <w:p w14:paraId="00F75C95" w14:textId="12824283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816361">
        <w:rPr>
          <w:rFonts w:eastAsia="Cambria"/>
          <w:color w:val="000000"/>
          <w:sz w:val="22"/>
          <w:szCs w:val="22"/>
        </w:rPr>
        <w:t>II</w:t>
      </w:r>
    </w:p>
    <w:p w14:paraId="2D2AC895" w14:textId="7FB82A00" w:rsidR="00E551F0" w:rsidRPr="00791358" w:rsidRDefault="00E551F0" w:rsidP="007913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06"/>
        <w:gridCol w:w="935"/>
        <w:gridCol w:w="999"/>
        <w:gridCol w:w="949"/>
        <w:gridCol w:w="745"/>
        <w:gridCol w:w="1272"/>
        <w:gridCol w:w="4733"/>
        <w:gridCol w:w="451"/>
        <w:gridCol w:w="886"/>
        <w:gridCol w:w="522"/>
        <w:gridCol w:w="1253"/>
        <w:gridCol w:w="1011"/>
      </w:tblGrid>
      <w:tr w:rsidR="00D30DF0" w:rsidRPr="00791358" w14:paraId="26676BDB" w14:textId="77777777" w:rsidTr="00791358">
        <w:trPr>
          <w:trHeight w:val="139"/>
        </w:trPr>
        <w:tc>
          <w:tcPr>
            <w:tcW w:w="281" w:type="pct"/>
            <w:vMerge w:val="restart"/>
            <w:shd w:val="clear" w:color="auto" w:fill="E2F0FF"/>
          </w:tcPr>
          <w:p w14:paraId="5D5DB855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Peri-oada</w:t>
            </w:r>
          </w:p>
        </w:tc>
        <w:tc>
          <w:tcPr>
            <w:tcW w:w="325" w:type="pct"/>
            <w:vMerge w:val="restart"/>
            <w:shd w:val="clear" w:color="auto" w:fill="E2F0FF"/>
          </w:tcPr>
          <w:p w14:paraId="6F757FE9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Săptă-mâna</w:t>
            </w:r>
          </w:p>
        </w:tc>
        <w:tc>
          <w:tcPr>
            <w:tcW w:w="677" w:type="pct"/>
            <w:gridSpan w:val="2"/>
            <w:shd w:val="clear" w:color="auto" w:fill="E2F0FF"/>
          </w:tcPr>
          <w:p w14:paraId="09B90CE0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Seminar față în față (SF)</w:t>
            </w:r>
          </w:p>
        </w:tc>
        <w:tc>
          <w:tcPr>
            <w:tcW w:w="701" w:type="pct"/>
            <w:gridSpan w:val="2"/>
            <w:shd w:val="clear" w:color="auto" w:fill="E2F0FF"/>
          </w:tcPr>
          <w:p w14:paraId="1B2FB156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Seminar în sistem tutorat (ST)</w:t>
            </w:r>
          </w:p>
        </w:tc>
        <w:tc>
          <w:tcPr>
            <w:tcW w:w="1743" w:type="pct"/>
            <w:gridSpan w:val="2"/>
            <w:shd w:val="clear" w:color="auto" w:fill="E2F0FF"/>
          </w:tcPr>
          <w:p w14:paraId="0FB3006B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Laborator (L)</w:t>
            </w:r>
          </w:p>
        </w:tc>
        <w:tc>
          <w:tcPr>
            <w:tcW w:w="487" w:type="pct"/>
            <w:gridSpan w:val="2"/>
            <w:shd w:val="clear" w:color="auto" w:fill="E2F0FF"/>
          </w:tcPr>
          <w:p w14:paraId="6123C9FB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Proiect (P)</w:t>
            </w:r>
          </w:p>
        </w:tc>
        <w:tc>
          <w:tcPr>
            <w:tcW w:w="785" w:type="pct"/>
            <w:gridSpan w:val="2"/>
            <w:shd w:val="clear" w:color="auto" w:fill="E2F0FF"/>
          </w:tcPr>
          <w:p w14:paraId="35089C78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EVALUĂRI</w:t>
            </w:r>
          </w:p>
        </w:tc>
      </w:tr>
      <w:tr w:rsidR="00D30DF0" w:rsidRPr="00791358" w14:paraId="43CCCD7A" w14:textId="77777777" w:rsidTr="00791358">
        <w:trPr>
          <w:trHeight w:val="50"/>
        </w:trPr>
        <w:tc>
          <w:tcPr>
            <w:tcW w:w="281" w:type="pct"/>
            <w:vMerge/>
            <w:shd w:val="clear" w:color="auto" w:fill="E2F0FF"/>
          </w:tcPr>
          <w:p w14:paraId="68A1763D" w14:textId="77777777" w:rsidR="00E551F0" w:rsidRPr="00791358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E2F0FF"/>
          </w:tcPr>
          <w:p w14:paraId="1541FF85" w14:textId="77777777" w:rsidR="00E551F0" w:rsidRPr="00791358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E2F0FF"/>
          </w:tcPr>
          <w:p w14:paraId="1FF44060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330" w:type="pct"/>
            <w:shd w:val="clear" w:color="auto" w:fill="E2F0FF"/>
          </w:tcPr>
          <w:p w14:paraId="7856590C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60" w:type="pct"/>
            <w:shd w:val="clear" w:color="auto" w:fill="E2F0FF"/>
          </w:tcPr>
          <w:p w14:paraId="23A307B7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Teme de control</w:t>
            </w:r>
          </w:p>
        </w:tc>
        <w:tc>
          <w:tcPr>
            <w:tcW w:w="441" w:type="pct"/>
            <w:shd w:val="clear" w:color="auto" w:fill="E2F0FF"/>
          </w:tcPr>
          <w:p w14:paraId="406BAFC0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Termen de predare/ nr.ore</w:t>
            </w:r>
          </w:p>
        </w:tc>
        <w:tc>
          <w:tcPr>
            <w:tcW w:w="1629" w:type="pct"/>
            <w:shd w:val="clear" w:color="auto" w:fill="E2F0FF"/>
          </w:tcPr>
          <w:p w14:paraId="7E424265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Lucrare de</w:t>
            </w:r>
          </w:p>
          <w:p w14:paraId="4EFA213D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laborator</w:t>
            </w:r>
          </w:p>
        </w:tc>
        <w:tc>
          <w:tcPr>
            <w:tcW w:w="114" w:type="pct"/>
            <w:shd w:val="clear" w:color="auto" w:fill="E2F0FF"/>
          </w:tcPr>
          <w:p w14:paraId="6CDA076F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304" w:type="pct"/>
            <w:shd w:val="clear" w:color="auto" w:fill="E2F0FF"/>
          </w:tcPr>
          <w:p w14:paraId="035C2B35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83" w:type="pct"/>
            <w:shd w:val="clear" w:color="auto" w:fill="E2F0FF"/>
          </w:tcPr>
          <w:p w14:paraId="01F249BA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34" w:type="pct"/>
            <w:shd w:val="clear" w:color="auto" w:fill="E2F0FF"/>
          </w:tcPr>
          <w:p w14:paraId="47032442" w14:textId="77777777" w:rsidR="00E551F0" w:rsidRPr="0079135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1" w:type="pct"/>
            <w:shd w:val="clear" w:color="auto" w:fill="E2F0FF"/>
          </w:tcPr>
          <w:p w14:paraId="5E92E0F4" w14:textId="77777777" w:rsidR="00E551F0" w:rsidRPr="00791358" w:rsidRDefault="00E551F0" w:rsidP="003D4C93">
            <w:pP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sz w:val="18"/>
                <w:szCs w:val="18"/>
              </w:rPr>
              <w:t>Forma (E/Clv/V)</w:t>
            </w:r>
          </w:p>
        </w:tc>
      </w:tr>
      <w:tr w:rsidR="00D30DF0" w:rsidRPr="00791358" w14:paraId="304607C8" w14:textId="77777777" w:rsidTr="00791358">
        <w:tc>
          <w:tcPr>
            <w:tcW w:w="281" w:type="pct"/>
            <w:textDirection w:val="btLr"/>
          </w:tcPr>
          <w:p w14:paraId="22F39D2F" w14:textId="77777777" w:rsidR="00156C2D" w:rsidRPr="0079135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Pregătire curentă</w:t>
            </w:r>
          </w:p>
        </w:tc>
        <w:tc>
          <w:tcPr>
            <w:tcW w:w="325" w:type="pct"/>
          </w:tcPr>
          <w:p w14:paraId="76E1E212" w14:textId="5E6CABF7" w:rsidR="00156C2D" w:rsidRPr="00791358" w:rsidRDefault="00816361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>
              <w:rPr>
                <w:rFonts w:eastAsia="Cambr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pct"/>
          </w:tcPr>
          <w:p w14:paraId="52AAD01D" w14:textId="7C4E4608" w:rsidR="00156C2D" w:rsidRPr="00791358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7DFEC0DF" w14:textId="7991F75A" w:rsidR="00156C2D" w:rsidRPr="0079135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313A3122" w14:textId="77777777" w:rsidR="00156C2D" w:rsidRPr="0079135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207BC496" w14:textId="4ACD163D" w:rsidR="00156C2D" w:rsidRPr="0079135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62323066" w14:textId="3D5E1F1E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1)Norme de securitate şi protecţie a muncii în laboratoarele de microbiologie, clasificarea laboratoarelor de microbiologie.</w:t>
            </w:r>
          </w:p>
          <w:p w14:paraId="3A77A8EC" w14:textId="5EDC98D0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2)Dotarea minimală a unui laborator de microbiologie.</w:t>
            </w:r>
          </w:p>
          <w:p w14:paraId="1B9846D8" w14:textId="4FDF5860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3)Examinarea microscopică a microorganismelor-metode de microscopie şi tipuri de microscoape. </w:t>
            </w:r>
          </w:p>
          <w:p w14:paraId="3BE28F88" w14:textId="464E3B88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4)Tehnici de realizare a preparatelor pentru examinarea microorganismelor la microscop.</w:t>
            </w:r>
          </w:p>
          <w:p w14:paraId="7DA91DAF" w14:textId="424EB662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5)Tehnici de sterilizare.</w:t>
            </w:r>
          </w:p>
          <w:p w14:paraId="5BE4B523" w14:textId="60B7AF9B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6)Medii de cultură. Examinarea mediilor de cultură.</w:t>
            </w:r>
          </w:p>
          <w:p w14:paraId="7005F593" w14:textId="01D8BDA1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7)Examenul microscopic al unor tipuri morfologice de bază la bacterii și cianobacterii.</w:t>
            </w:r>
          </w:p>
          <w:p w14:paraId="2FAAFDE4" w14:textId="72EF87AD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8)Examenul microscopic al unor tipuri morfologice de actinomicete.</w:t>
            </w:r>
          </w:p>
          <w:p w14:paraId="4DDAE679" w14:textId="6A34EEE9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9)Metabolismul bacterian. Aplicabilitatea fermentaţiilor în Industria Alimentară.</w:t>
            </w:r>
          </w:p>
          <w:p w14:paraId="61C89735" w14:textId="0BBE432E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10)Examinarea caracterelor de cultură ale mucegaiurilor şi examinarea microscopică a lor. </w:t>
            </w:r>
          </w:p>
          <w:p w14:paraId="675DB1A1" w14:textId="1D23E9B8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11)Examenul macroscopic şi microscopic al culturilor de drojdii.       </w:t>
            </w:r>
          </w:p>
          <w:p w14:paraId="1074647A" w14:textId="05C9FF8E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12)Evidenţierea unor fermentaţii.</w:t>
            </w:r>
          </w:p>
          <w:p w14:paraId="5C3F60E1" w14:textId="315D978B" w:rsidR="00791358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13)Zoonoze. Antraxul; Bruceloza; Rujetul; Pasteureloza; Salmoneloza.</w:t>
            </w:r>
          </w:p>
          <w:p w14:paraId="47318329" w14:textId="6E8B88BC" w:rsidR="00156C2D" w:rsidRPr="00791358" w:rsidRDefault="00791358" w:rsidP="00791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14)Test sumativ.</w:t>
            </w:r>
          </w:p>
        </w:tc>
        <w:tc>
          <w:tcPr>
            <w:tcW w:w="114" w:type="pct"/>
          </w:tcPr>
          <w:p w14:paraId="51819F79" w14:textId="465B99FC" w:rsidR="00156C2D" w:rsidRPr="00791358" w:rsidRDefault="00791358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4" w:type="pct"/>
          </w:tcPr>
          <w:p w14:paraId="74CFCE27" w14:textId="77777777" w:rsidR="00156C2D" w:rsidRPr="0079135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6324AF45" w14:textId="77777777" w:rsidR="00156C2D" w:rsidRPr="0079135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1164C2B6" w14:textId="57D768F6" w:rsidR="00156C2D" w:rsidRPr="00791358" w:rsidRDefault="00791358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27</w:t>
            </w:r>
            <w:r w:rsidR="00CE1A49" w:rsidRPr="00791358">
              <w:rPr>
                <w:rFonts w:eastAsia="Cambria"/>
                <w:color w:val="000000"/>
                <w:sz w:val="18"/>
                <w:szCs w:val="18"/>
              </w:rPr>
              <w:t>-</w:t>
            </w:r>
            <w:r w:rsidRPr="00791358">
              <w:rPr>
                <w:rFonts w:eastAsia="Cambria"/>
                <w:color w:val="000000"/>
                <w:sz w:val="18"/>
                <w:szCs w:val="18"/>
              </w:rPr>
              <w:t>30</w:t>
            </w:r>
            <w:r w:rsidR="00CE1A49" w:rsidRPr="00791358">
              <w:rPr>
                <w:rFonts w:eastAsia="Cambria"/>
                <w:color w:val="000000"/>
                <w:sz w:val="18"/>
                <w:szCs w:val="18"/>
              </w:rPr>
              <w:t>.0</w:t>
            </w:r>
            <w:r w:rsidRPr="00791358">
              <w:rPr>
                <w:rFonts w:eastAsia="Cambria"/>
                <w:color w:val="000000"/>
                <w:sz w:val="18"/>
                <w:szCs w:val="18"/>
              </w:rPr>
              <w:t>3</w:t>
            </w:r>
            <w:r w:rsidR="00CE1A49" w:rsidRPr="00791358">
              <w:rPr>
                <w:rFonts w:eastAsia="Cambria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351" w:type="pct"/>
          </w:tcPr>
          <w:p w14:paraId="618E6F05" w14:textId="28679B3B" w:rsidR="00156C2D" w:rsidRPr="00791358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V</w:t>
            </w:r>
          </w:p>
        </w:tc>
      </w:tr>
      <w:tr w:rsidR="00D30DF0" w:rsidRPr="00791358" w14:paraId="57041CDF" w14:textId="77777777" w:rsidTr="00791358">
        <w:tc>
          <w:tcPr>
            <w:tcW w:w="281" w:type="pct"/>
            <w:vMerge w:val="restart"/>
            <w:textDirection w:val="btLr"/>
          </w:tcPr>
          <w:p w14:paraId="7FA3C300" w14:textId="77777777" w:rsidR="001E21ED" w:rsidRPr="00791358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Sesiune examene</w:t>
            </w:r>
          </w:p>
        </w:tc>
        <w:tc>
          <w:tcPr>
            <w:tcW w:w="325" w:type="pct"/>
          </w:tcPr>
          <w:p w14:paraId="487CC6B8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</w:tcPr>
          <w:p w14:paraId="75E05416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3A06C8A1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314B8D0D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3A6EE6EB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4B9D8BE1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760C0DA7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4774B47B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633CB36A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2ABBD675" w14:textId="77777777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031EFE08" w14:textId="6F1FE73D" w:rsidR="001E21ED" w:rsidRPr="0079135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  <w:tr w:rsidR="0081794A" w:rsidRPr="00791358" w14:paraId="2FECF345" w14:textId="77777777" w:rsidTr="00791358">
        <w:tc>
          <w:tcPr>
            <w:tcW w:w="281" w:type="pct"/>
            <w:vMerge/>
          </w:tcPr>
          <w:p w14:paraId="53D4780C" w14:textId="77777777" w:rsidR="0081794A" w:rsidRPr="0079135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190E3775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pct"/>
          </w:tcPr>
          <w:p w14:paraId="517247D6" w14:textId="67448CBB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283ACFC2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73411858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234FE421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4AEF78B7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5FF6DD32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1C90A367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73D970E5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77CCF028" w14:textId="4878E7C6" w:rsidR="0081794A" w:rsidRPr="00791358" w:rsidRDefault="00791358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29.05.2026</w:t>
            </w:r>
          </w:p>
        </w:tc>
        <w:tc>
          <w:tcPr>
            <w:tcW w:w="351" w:type="pct"/>
          </w:tcPr>
          <w:p w14:paraId="0C262F30" w14:textId="4E00AE26" w:rsidR="0081794A" w:rsidRPr="00791358" w:rsidRDefault="00791358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E</w:t>
            </w:r>
          </w:p>
        </w:tc>
      </w:tr>
      <w:tr w:rsidR="0081794A" w:rsidRPr="00791358" w14:paraId="4CD89112" w14:textId="77777777" w:rsidTr="00791358">
        <w:tc>
          <w:tcPr>
            <w:tcW w:w="281" w:type="pct"/>
            <w:vMerge/>
          </w:tcPr>
          <w:p w14:paraId="303D65B3" w14:textId="77777777" w:rsidR="0081794A" w:rsidRPr="0079135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3E735061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</w:tcPr>
          <w:p w14:paraId="68DF7699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5FD5B1DC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24151C71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58F0D485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2A15D85F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231A7720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4958CC75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6EA8896E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52AD3480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59C3EFEF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  <w:tr w:rsidR="0081794A" w:rsidRPr="00791358" w14:paraId="68667CA0" w14:textId="77777777" w:rsidTr="00791358">
        <w:trPr>
          <w:trHeight w:val="345"/>
        </w:trPr>
        <w:tc>
          <w:tcPr>
            <w:tcW w:w="281" w:type="pct"/>
            <w:vMerge/>
          </w:tcPr>
          <w:p w14:paraId="2B4232F0" w14:textId="77777777" w:rsidR="0081794A" w:rsidRPr="0079135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25A8DB09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" w:type="pct"/>
          </w:tcPr>
          <w:p w14:paraId="59E7A470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269C310F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5112D428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5A61D5DA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7655E56F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584FB9FA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059E7FF8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2C9FFFE6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1128D3E1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6655107D" w14:textId="77777777" w:rsidR="0081794A" w:rsidRPr="0079135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</w:tbl>
    <w:p w14:paraId="05D19CFE" w14:textId="26535C08" w:rsidR="00156C2D" w:rsidRPr="00791358" w:rsidRDefault="00E551F0" w:rsidP="00791358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195BE13A" w14:textId="652BDA88" w:rsidR="009F7A10" w:rsidRDefault="00791358" w:rsidP="00791358">
      <w:pPr>
        <w:ind w:left="720" w:firstLine="720"/>
        <w:rPr>
          <w:rFonts w:cs="Tahoma"/>
          <w:b/>
          <w:color w:val="000000"/>
        </w:rPr>
      </w:pPr>
      <w:r>
        <w:rPr>
          <w:b/>
          <w:bCs/>
        </w:rPr>
        <w:t xml:space="preserve">                                    Prof. univ. dr. Iancu Mariana</w:t>
      </w:r>
      <w:r w:rsidRPr="00791358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</w:t>
      </w:r>
      <w:r>
        <w:rPr>
          <w:b/>
          <w:bCs/>
        </w:rPr>
        <w:t>Prof. univ. dr. Iancu Mariana</w:t>
      </w:r>
    </w:p>
    <w:p w14:paraId="63914E82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87DCDAE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Microbiologie generala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6D488119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118D83B6" w14:textId="212A02CE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>
        <w:rPr>
          <w:rFonts w:eastAsia="Cambria"/>
          <w:color w:val="000000"/>
          <w:sz w:val="22"/>
          <w:szCs w:val="22"/>
        </w:rPr>
        <w:t>2</w:t>
      </w:r>
    </w:p>
    <w:p w14:paraId="7D0298AF" w14:textId="225116EB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816361">
        <w:rPr>
          <w:rFonts w:eastAsia="Cambria"/>
          <w:color w:val="000000"/>
          <w:sz w:val="22"/>
          <w:szCs w:val="22"/>
        </w:rPr>
        <w:t>II</w:t>
      </w:r>
    </w:p>
    <w:p w14:paraId="67A85AEC" w14:textId="77777777" w:rsidR="00791358" w:rsidRPr="00791358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06"/>
        <w:gridCol w:w="935"/>
        <w:gridCol w:w="999"/>
        <w:gridCol w:w="949"/>
        <w:gridCol w:w="745"/>
        <w:gridCol w:w="1272"/>
        <w:gridCol w:w="4733"/>
        <w:gridCol w:w="451"/>
        <w:gridCol w:w="886"/>
        <w:gridCol w:w="522"/>
        <w:gridCol w:w="1253"/>
        <w:gridCol w:w="1011"/>
      </w:tblGrid>
      <w:tr w:rsidR="00791358" w:rsidRPr="00791358" w14:paraId="6DCE5D8C" w14:textId="77777777" w:rsidTr="00CD395E">
        <w:trPr>
          <w:trHeight w:val="139"/>
        </w:trPr>
        <w:tc>
          <w:tcPr>
            <w:tcW w:w="281" w:type="pct"/>
            <w:vMerge w:val="restart"/>
            <w:shd w:val="clear" w:color="auto" w:fill="E2F0FF"/>
          </w:tcPr>
          <w:p w14:paraId="40B4F88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Peri-oada</w:t>
            </w:r>
          </w:p>
        </w:tc>
        <w:tc>
          <w:tcPr>
            <w:tcW w:w="325" w:type="pct"/>
            <w:vMerge w:val="restart"/>
            <w:shd w:val="clear" w:color="auto" w:fill="E2F0FF"/>
          </w:tcPr>
          <w:p w14:paraId="79B0643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Săptă-mâna</w:t>
            </w:r>
          </w:p>
        </w:tc>
        <w:tc>
          <w:tcPr>
            <w:tcW w:w="677" w:type="pct"/>
            <w:gridSpan w:val="2"/>
            <w:shd w:val="clear" w:color="auto" w:fill="E2F0FF"/>
          </w:tcPr>
          <w:p w14:paraId="7F01326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Seminar față în față (SF)</w:t>
            </w:r>
          </w:p>
        </w:tc>
        <w:tc>
          <w:tcPr>
            <w:tcW w:w="701" w:type="pct"/>
            <w:gridSpan w:val="2"/>
            <w:shd w:val="clear" w:color="auto" w:fill="E2F0FF"/>
          </w:tcPr>
          <w:p w14:paraId="6BF84C1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Seminar în sistem tutorat (ST)</w:t>
            </w:r>
          </w:p>
        </w:tc>
        <w:tc>
          <w:tcPr>
            <w:tcW w:w="1743" w:type="pct"/>
            <w:gridSpan w:val="2"/>
            <w:shd w:val="clear" w:color="auto" w:fill="E2F0FF"/>
          </w:tcPr>
          <w:p w14:paraId="2F8C467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Laborator (L)</w:t>
            </w:r>
          </w:p>
        </w:tc>
        <w:tc>
          <w:tcPr>
            <w:tcW w:w="487" w:type="pct"/>
            <w:gridSpan w:val="2"/>
            <w:shd w:val="clear" w:color="auto" w:fill="E2F0FF"/>
          </w:tcPr>
          <w:p w14:paraId="3377B53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Proiect (P)</w:t>
            </w:r>
          </w:p>
        </w:tc>
        <w:tc>
          <w:tcPr>
            <w:tcW w:w="785" w:type="pct"/>
            <w:gridSpan w:val="2"/>
            <w:shd w:val="clear" w:color="auto" w:fill="E2F0FF"/>
          </w:tcPr>
          <w:p w14:paraId="1270007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EVALUĂRI</w:t>
            </w:r>
          </w:p>
        </w:tc>
      </w:tr>
      <w:tr w:rsidR="00791358" w:rsidRPr="00791358" w14:paraId="544215FD" w14:textId="77777777" w:rsidTr="00CD395E">
        <w:trPr>
          <w:trHeight w:val="50"/>
        </w:trPr>
        <w:tc>
          <w:tcPr>
            <w:tcW w:w="281" w:type="pct"/>
            <w:vMerge/>
            <w:shd w:val="clear" w:color="auto" w:fill="E2F0FF"/>
          </w:tcPr>
          <w:p w14:paraId="20E7A3EB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E2F0FF"/>
          </w:tcPr>
          <w:p w14:paraId="7188431D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E2F0FF"/>
          </w:tcPr>
          <w:p w14:paraId="13839A1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330" w:type="pct"/>
            <w:shd w:val="clear" w:color="auto" w:fill="E2F0FF"/>
          </w:tcPr>
          <w:p w14:paraId="3ABAFCD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60" w:type="pct"/>
            <w:shd w:val="clear" w:color="auto" w:fill="E2F0FF"/>
          </w:tcPr>
          <w:p w14:paraId="3283469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Teme de control</w:t>
            </w:r>
          </w:p>
        </w:tc>
        <w:tc>
          <w:tcPr>
            <w:tcW w:w="441" w:type="pct"/>
            <w:shd w:val="clear" w:color="auto" w:fill="E2F0FF"/>
          </w:tcPr>
          <w:p w14:paraId="71389B7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Termen de predare/ nr.ore</w:t>
            </w:r>
          </w:p>
        </w:tc>
        <w:tc>
          <w:tcPr>
            <w:tcW w:w="1629" w:type="pct"/>
            <w:shd w:val="clear" w:color="auto" w:fill="E2F0FF"/>
          </w:tcPr>
          <w:p w14:paraId="23B151C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Lucrare de</w:t>
            </w:r>
          </w:p>
          <w:p w14:paraId="649A99C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laborator</w:t>
            </w:r>
          </w:p>
        </w:tc>
        <w:tc>
          <w:tcPr>
            <w:tcW w:w="114" w:type="pct"/>
            <w:shd w:val="clear" w:color="auto" w:fill="E2F0FF"/>
          </w:tcPr>
          <w:p w14:paraId="1A095AE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304" w:type="pct"/>
            <w:shd w:val="clear" w:color="auto" w:fill="E2F0FF"/>
          </w:tcPr>
          <w:p w14:paraId="73F0347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83" w:type="pct"/>
            <w:shd w:val="clear" w:color="auto" w:fill="E2F0FF"/>
          </w:tcPr>
          <w:p w14:paraId="6118B08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34" w:type="pct"/>
            <w:shd w:val="clear" w:color="auto" w:fill="E2F0FF"/>
          </w:tcPr>
          <w:p w14:paraId="0B3A522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1" w:type="pct"/>
            <w:shd w:val="clear" w:color="auto" w:fill="E2F0FF"/>
          </w:tcPr>
          <w:p w14:paraId="576EE488" w14:textId="77777777" w:rsidR="00791358" w:rsidRPr="00791358" w:rsidRDefault="00791358" w:rsidP="00CD395E">
            <w:pP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sz w:val="18"/>
                <w:szCs w:val="18"/>
              </w:rPr>
              <w:t>Forma (E/Clv/V)</w:t>
            </w:r>
          </w:p>
        </w:tc>
      </w:tr>
      <w:tr w:rsidR="00791358" w:rsidRPr="00791358" w14:paraId="1D7317A4" w14:textId="77777777" w:rsidTr="00CD395E">
        <w:tc>
          <w:tcPr>
            <w:tcW w:w="281" w:type="pct"/>
            <w:textDirection w:val="btLr"/>
          </w:tcPr>
          <w:p w14:paraId="065269E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Pregătire curentă</w:t>
            </w:r>
          </w:p>
        </w:tc>
        <w:tc>
          <w:tcPr>
            <w:tcW w:w="325" w:type="pct"/>
          </w:tcPr>
          <w:p w14:paraId="22B64280" w14:textId="63BA602A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</w:t>
            </w:r>
            <w:r>
              <w:rPr>
                <w:rFonts w:eastAsia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</w:tcPr>
          <w:p w14:paraId="4521F21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4250D15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317BDBE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77B0434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4012A9A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1)Norme de securitate şi protecţie a muncii în laboratoarele de microbiologie, clasificarea laboratoarelor de microbiologie.</w:t>
            </w:r>
          </w:p>
          <w:p w14:paraId="27034D0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2)Dotarea minimală a unui laborator de microbiologie.</w:t>
            </w:r>
          </w:p>
          <w:p w14:paraId="44ADD0F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3)Examinarea microscopică a microorganismelor-metode de microscopie şi tipuri de microscoape. </w:t>
            </w:r>
          </w:p>
          <w:p w14:paraId="5B36770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4)Tehnici de realizare a preparatelor pentru examinarea microorganismelor la microscop.</w:t>
            </w:r>
          </w:p>
          <w:p w14:paraId="53807B6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5)Tehnici de sterilizare.</w:t>
            </w:r>
          </w:p>
          <w:p w14:paraId="030B7CB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6)Medii de cultură. Examinarea mediilor de cultură.</w:t>
            </w:r>
          </w:p>
          <w:p w14:paraId="6ABCE8F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7)Examenul microscopic al unor tipuri morfologice de bază la bacterii și cianobacterii.</w:t>
            </w:r>
          </w:p>
          <w:p w14:paraId="6C43816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8)Examenul microscopic al unor tipuri morfologice de actinomicete.</w:t>
            </w:r>
          </w:p>
          <w:p w14:paraId="74C7A26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9)Metabolismul bacterian. Aplicabilitatea fermentaţiilor în Industria Alimentară.</w:t>
            </w:r>
          </w:p>
          <w:p w14:paraId="29AD675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10)Examinarea caracterelor de cultură ale mucegaiurilor şi examinarea microscopică a lor. </w:t>
            </w:r>
          </w:p>
          <w:p w14:paraId="7C62311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11)Examenul macroscopic şi microscopic al culturilor de drojdii.       </w:t>
            </w:r>
          </w:p>
          <w:p w14:paraId="5E016FC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12)Evidenţierea unor fermentaţii.</w:t>
            </w:r>
          </w:p>
          <w:p w14:paraId="782A296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13)Zoonoze. Antraxul; Bruceloza; Rujetul; Pasteureloza; Salmoneloza.</w:t>
            </w:r>
          </w:p>
          <w:p w14:paraId="0482C41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14)Test sumativ.</w:t>
            </w:r>
          </w:p>
        </w:tc>
        <w:tc>
          <w:tcPr>
            <w:tcW w:w="114" w:type="pct"/>
          </w:tcPr>
          <w:p w14:paraId="27A9430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4" w:type="pct"/>
          </w:tcPr>
          <w:p w14:paraId="237E395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3C6B975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069A2720" w14:textId="1D2AB06E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>
              <w:rPr>
                <w:rFonts w:eastAsia="Cambria"/>
                <w:color w:val="000000"/>
                <w:sz w:val="18"/>
                <w:szCs w:val="18"/>
              </w:rPr>
              <w:t>01</w:t>
            </w:r>
            <w:r w:rsidRPr="00791358">
              <w:rPr>
                <w:rFonts w:eastAsia="Cambria"/>
                <w:color w:val="000000"/>
                <w:sz w:val="18"/>
                <w:szCs w:val="18"/>
              </w:rPr>
              <w:t>-</w:t>
            </w:r>
            <w:r>
              <w:rPr>
                <w:rFonts w:eastAsia="Cambria"/>
                <w:color w:val="000000"/>
                <w:sz w:val="18"/>
                <w:szCs w:val="18"/>
              </w:rPr>
              <w:t>04</w:t>
            </w:r>
            <w:r w:rsidRPr="00791358">
              <w:rPr>
                <w:rFonts w:eastAsia="Cambria"/>
                <w:color w:val="000000"/>
                <w:sz w:val="18"/>
                <w:szCs w:val="18"/>
              </w:rPr>
              <w:t>.0</w:t>
            </w:r>
            <w:r>
              <w:rPr>
                <w:rFonts w:eastAsia="Cambria"/>
                <w:color w:val="000000"/>
                <w:sz w:val="18"/>
                <w:szCs w:val="18"/>
              </w:rPr>
              <w:t>5</w:t>
            </w:r>
            <w:r w:rsidRPr="00791358">
              <w:rPr>
                <w:rFonts w:eastAsia="Cambria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351" w:type="pct"/>
          </w:tcPr>
          <w:p w14:paraId="62DB986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V</w:t>
            </w:r>
          </w:p>
        </w:tc>
      </w:tr>
      <w:tr w:rsidR="00791358" w:rsidRPr="00791358" w14:paraId="734B148C" w14:textId="77777777" w:rsidTr="00CD395E">
        <w:tc>
          <w:tcPr>
            <w:tcW w:w="281" w:type="pct"/>
            <w:vMerge w:val="restart"/>
            <w:textDirection w:val="btLr"/>
          </w:tcPr>
          <w:p w14:paraId="635EAF1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Sesiune examene</w:t>
            </w:r>
          </w:p>
        </w:tc>
        <w:tc>
          <w:tcPr>
            <w:tcW w:w="325" w:type="pct"/>
          </w:tcPr>
          <w:p w14:paraId="426FEE4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</w:tcPr>
          <w:p w14:paraId="5B1418D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2D09D92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6DDCA05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43FFBDB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451CD67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7E5D532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5D4CB00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620AC04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51806B8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46A9987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  <w:tr w:rsidR="00791358" w:rsidRPr="00791358" w14:paraId="6A80EC12" w14:textId="77777777" w:rsidTr="00CD395E">
        <w:tc>
          <w:tcPr>
            <w:tcW w:w="281" w:type="pct"/>
            <w:vMerge/>
          </w:tcPr>
          <w:p w14:paraId="226040B6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619F57B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pct"/>
          </w:tcPr>
          <w:p w14:paraId="38F4D9E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2458454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69660D1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0B10AE2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19F4F71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65B8E62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016359F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5B7F17B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35BECB0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29.05.2026</w:t>
            </w:r>
          </w:p>
        </w:tc>
        <w:tc>
          <w:tcPr>
            <w:tcW w:w="351" w:type="pct"/>
          </w:tcPr>
          <w:p w14:paraId="737F021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E</w:t>
            </w:r>
          </w:p>
        </w:tc>
      </w:tr>
      <w:tr w:rsidR="00791358" w:rsidRPr="00791358" w14:paraId="1F6D2792" w14:textId="77777777" w:rsidTr="00CD395E">
        <w:tc>
          <w:tcPr>
            <w:tcW w:w="281" w:type="pct"/>
            <w:vMerge/>
          </w:tcPr>
          <w:p w14:paraId="6EED7123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261A3C8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</w:tcPr>
          <w:p w14:paraId="579202B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177E9B8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6F21E96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0304005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4B8CEC7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7859085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0AA20AC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058398C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2489F8F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5C22002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  <w:tr w:rsidR="00791358" w:rsidRPr="00791358" w14:paraId="7A3CF3EE" w14:textId="77777777" w:rsidTr="00CD395E">
        <w:trPr>
          <w:trHeight w:val="345"/>
        </w:trPr>
        <w:tc>
          <w:tcPr>
            <w:tcW w:w="281" w:type="pct"/>
            <w:vMerge/>
          </w:tcPr>
          <w:p w14:paraId="3993DD7D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78A4C8E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" w:type="pct"/>
          </w:tcPr>
          <w:p w14:paraId="64BBD3C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14B86A5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01D528F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699026A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5A288A1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6047BED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3B7160C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079A72E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4B36119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744E486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</w:tbl>
    <w:p w14:paraId="0F66E12F" w14:textId="77777777" w:rsidR="00791358" w:rsidRPr="00791358" w:rsidRDefault="00791358" w:rsidP="00791358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8D974F4" w14:textId="77777777" w:rsidR="00791358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FB6832D" w14:textId="3185130E" w:rsidR="00791358" w:rsidRDefault="00791358" w:rsidP="00791358">
      <w:pPr>
        <w:ind w:left="720" w:firstLine="720"/>
        <w:rPr>
          <w:rFonts w:cs="Tahoma"/>
          <w:b/>
          <w:color w:val="000000"/>
        </w:rPr>
      </w:pPr>
      <w:r>
        <w:rPr>
          <w:b/>
          <w:bCs/>
        </w:rPr>
        <w:t xml:space="preserve">                                    Prof. univ. dr. Iancu Mariana</w:t>
      </w:r>
      <w:r w:rsidRPr="00791358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Prof. univ. dr. Iancu Mariana</w:t>
      </w:r>
    </w:p>
    <w:p w14:paraId="73ED7764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780A2026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Microbiologie generala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7805681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518360B7" w14:textId="583FE073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 w:rsidR="00816361">
        <w:rPr>
          <w:rFonts w:eastAsia="Cambria"/>
          <w:color w:val="000000"/>
          <w:sz w:val="22"/>
          <w:szCs w:val="22"/>
        </w:rPr>
        <w:t>3</w:t>
      </w:r>
    </w:p>
    <w:p w14:paraId="38221BC1" w14:textId="61963AA5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816361">
        <w:rPr>
          <w:rFonts w:eastAsia="Cambria"/>
          <w:color w:val="000000"/>
          <w:sz w:val="22"/>
          <w:szCs w:val="22"/>
        </w:rPr>
        <w:t>II</w:t>
      </w:r>
    </w:p>
    <w:p w14:paraId="0F8F9BB3" w14:textId="77777777" w:rsidR="00791358" w:rsidRPr="00791358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792"/>
        <w:gridCol w:w="918"/>
        <w:gridCol w:w="983"/>
        <w:gridCol w:w="933"/>
        <w:gridCol w:w="730"/>
        <w:gridCol w:w="1257"/>
        <w:gridCol w:w="4717"/>
        <w:gridCol w:w="610"/>
        <w:gridCol w:w="886"/>
        <w:gridCol w:w="505"/>
        <w:gridCol w:w="1236"/>
        <w:gridCol w:w="995"/>
      </w:tblGrid>
      <w:tr w:rsidR="00791358" w:rsidRPr="00791358" w14:paraId="42821BD5" w14:textId="77777777" w:rsidTr="00816361">
        <w:trPr>
          <w:trHeight w:val="139"/>
        </w:trPr>
        <w:tc>
          <w:tcPr>
            <w:tcW w:w="277" w:type="pct"/>
            <w:vMerge w:val="restart"/>
            <w:shd w:val="clear" w:color="auto" w:fill="E2F0FF"/>
          </w:tcPr>
          <w:p w14:paraId="1354DAA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Peri-oada</w:t>
            </w:r>
          </w:p>
        </w:tc>
        <w:tc>
          <w:tcPr>
            <w:tcW w:w="321" w:type="pct"/>
            <w:vMerge w:val="restart"/>
            <w:shd w:val="clear" w:color="auto" w:fill="E2F0FF"/>
          </w:tcPr>
          <w:p w14:paraId="3955DE9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Săptă-mâna</w:t>
            </w:r>
          </w:p>
        </w:tc>
        <w:tc>
          <w:tcPr>
            <w:tcW w:w="669" w:type="pct"/>
            <w:gridSpan w:val="2"/>
            <w:shd w:val="clear" w:color="auto" w:fill="E2F0FF"/>
          </w:tcPr>
          <w:p w14:paraId="2E49F69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Seminar față în față (SF)</w:t>
            </w:r>
          </w:p>
        </w:tc>
        <w:tc>
          <w:tcPr>
            <w:tcW w:w="693" w:type="pct"/>
            <w:gridSpan w:val="2"/>
            <w:shd w:val="clear" w:color="auto" w:fill="E2F0FF"/>
          </w:tcPr>
          <w:p w14:paraId="6686CD1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Seminar în sistem tutorat (ST)</w:t>
            </w:r>
          </w:p>
        </w:tc>
        <w:tc>
          <w:tcPr>
            <w:tcW w:w="1840" w:type="pct"/>
            <w:gridSpan w:val="2"/>
            <w:shd w:val="clear" w:color="auto" w:fill="E2F0FF"/>
          </w:tcPr>
          <w:p w14:paraId="5C77907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Laborator (L)</w:t>
            </w:r>
          </w:p>
        </w:tc>
        <w:tc>
          <w:tcPr>
            <w:tcW w:w="423" w:type="pct"/>
            <w:gridSpan w:val="2"/>
            <w:shd w:val="clear" w:color="auto" w:fill="E2F0FF"/>
          </w:tcPr>
          <w:p w14:paraId="71EE61F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Proiect (P)</w:t>
            </w:r>
          </w:p>
        </w:tc>
        <w:tc>
          <w:tcPr>
            <w:tcW w:w="777" w:type="pct"/>
            <w:gridSpan w:val="2"/>
            <w:shd w:val="clear" w:color="auto" w:fill="E2F0FF"/>
          </w:tcPr>
          <w:p w14:paraId="61317C8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EVALUĂRI</w:t>
            </w:r>
          </w:p>
        </w:tc>
      </w:tr>
      <w:tr w:rsidR="00791358" w:rsidRPr="00791358" w14:paraId="517C71B1" w14:textId="77777777" w:rsidTr="00816361">
        <w:trPr>
          <w:trHeight w:val="50"/>
        </w:trPr>
        <w:tc>
          <w:tcPr>
            <w:tcW w:w="277" w:type="pct"/>
            <w:vMerge/>
            <w:shd w:val="clear" w:color="auto" w:fill="E2F0FF"/>
          </w:tcPr>
          <w:p w14:paraId="14729259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shd w:val="clear" w:color="auto" w:fill="E2F0FF"/>
          </w:tcPr>
          <w:p w14:paraId="0A651D41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E2F0FF"/>
          </w:tcPr>
          <w:p w14:paraId="641FED9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326" w:type="pct"/>
            <w:shd w:val="clear" w:color="auto" w:fill="E2F0FF"/>
          </w:tcPr>
          <w:p w14:paraId="37EA0BA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56" w:type="pct"/>
            <w:shd w:val="clear" w:color="auto" w:fill="E2F0FF"/>
          </w:tcPr>
          <w:p w14:paraId="28CCD03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Teme de control</w:t>
            </w:r>
          </w:p>
        </w:tc>
        <w:tc>
          <w:tcPr>
            <w:tcW w:w="437" w:type="pct"/>
            <w:shd w:val="clear" w:color="auto" w:fill="E2F0FF"/>
          </w:tcPr>
          <w:p w14:paraId="545BC43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Termen de predare/ nr.ore</w:t>
            </w:r>
          </w:p>
        </w:tc>
        <w:tc>
          <w:tcPr>
            <w:tcW w:w="1625" w:type="pct"/>
            <w:shd w:val="clear" w:color="auto" w:fill="E2F0FF"/>
          </w:tcPr>
          <w:p w14:paraId="5F823DD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Lucrare de</w:t>
            </w:r>
          </w:p>
          <w:p w14:paraId="228BBAE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laborator</w:t>
            </w:r>
          </w:p>
        </w:tc>
        <w:tc>
          <w:tcPr>
            <w:tcW w:w="215" w:type="pct"/>
            <w:shd w:val="clear" w:color="auto" w:fill="E2F0FF"/>
          </w:tcPr>
          <w:p w14:paraId="658ECAB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44" w:type="pct"/>
            <w:shd w:val="clear" w:color="auto" w:fill="E2F0FF"/>
          </w:tcPr>
          <w:p w14:paraId="3202FC2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79" w:type="pct"/>
            <w:shd w:val="clear" w:color="auto" w:fill="E2F0FF"/>
          </w:tcPr>
          <w:p w14:paraId="378F8CA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30" w:type="pct"/>
            <w:shd w:val="clear" w:color="auto" w:fill="E2F0FF"/>
          </w:tcPr>
          <w:p w14:paraId="1913B68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47" w:type="pct"/>
            <w:shd w:val="clear" w:color="auto" w:fill="E2F0FF"/>
          </w:tcPr>
          <w:p w14:paraId="244DA33F" w14:textId="77777777" w:rsidR="00791358" w:rsidRPr="00791358" w:rsidRDefault="00791358" w:rsidP="00CD395E">
            <w:pP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sz w:val="18"/>
                <w:szCs w:val="18"/>
              </w:rPr>
              <w:t>Forma (E/Clv/V)</w:t>
            </w:r>
          </w:p>
        </w:tc>
      </w:tr>
      <w:tr w:rsidR="00791358" w:rsidRPr="00791358" w14:paraId="648325B5" w14:textId="77777777" w:rsidTr="00816361">
        <w:tc>
          <w:tcPr>
            <w:tcW w:w="277" w:type="pct"/>
            <w:textDirection w:val="btLr"/>
          </w:tcPr>
          <w:p w14:paraId="2E2269E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Pregătire curentă</w:t>
            </w:r>
          </w:p>
        </w:tc>
        <w:tc>
          <w:tcPr>
            <w:tcW w:w="321" w:type="pct"/>
          </w:tcPr>
          <w:p w14:paraId="7946354F" w14:textId="133FDEB4" w:rsidR="00791358" w:rsidRPr="00791358" w:rsidRDefault="00816361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>
              <w:rPr>
                <w:rFonts w:eastAsia="Cambr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</w:tcPr>
          <w:p w14:paraId="157808D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</w:tcPr>
          <w:p w14:paraId="38F804B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</w:tcPr>
          <w:p w14:paraId="1DDA77F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</w:tcPr>
          <w:p w14:paraId="6139062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5" w:type="pct"/>
          </w:tcPr>
          <w:p w14:paraId="63AD4A86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1)Norme de securitate şi protecţie a muncii în laboratoarele de microbiologie, clasificarea laboratoarelor de microbiologie.</w:t>
            </w:r>
          </w:p>
          <w:p w14:paraId="0A10E068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2)Dotarea minimală a unui laborator de microbiologie.</w:t>
            </w:r>
          </w:p>
          <w:p w14:paraId="447DB492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3)Examinarea microscopică a microorganismelor-metode de microscopie şi tipuri de microscoape. </w:t>
            </w:r>
          </w:p>
          <w:p w14:paraId="2585271F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4)Tehnici de realizare a preparatelor pentru examinarea microorganismelor la microscop.</w:t>
            </w:r>
          </w:p>
          <w:p w14:paraId="003AA130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5)Tehnici de sterilizare.</w:t>
            </w:r>
          </w:p>
          <w:p w14:paraId="64466881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6)Medii de cultură. Examinarea mediilor de cultură.</w:t>
            </w:r>
          </w:p>
          <w:p w14:paraId="7C24144C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7)Examenul microscopic al unor tipuri morfologice de bază la bacterii și cianobacterii.</w:t>
            </w:r>
          </w:p>
          <w:p w14:paraId="0F2BA45E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8)Examenul microscopic al unor tipuri morfologice de actinomicete.</w:t>
            </w:r>
          </w:p>
          <w:p w14:paraId="184D6E43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9)Metabolismul bacterian. Aplicabilitatea fermentaţiilor în Industria Alimentară.</w:t>
            </w:r>
          </w:p>
          <w:p w14:paraId="6D8BB816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10)Examinarea caracterelor de cultură ale mucegaiurilor şi examinarea microscopică a lor. </w:t>
            </w:r>
          </w:p>
          <w:p w14:paraId="2422033A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11)Examenul macroscopic şi microscopic al culturilor de drojdii.       </w:t>
            </w:r>
          </w:p>
          <w:p w14:paraId="47E29CD0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12)Evidenţierea unor fermentaţii.</w:t>
            </w:r>
          </w:p>
          <w:p w14:paraId="5BA6C21C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13)Zoonoze. Antraxul; Bruceloza; Rujetul; Pasteureloza; Salmoneloza.</w:t>
            </w:r>
          </w:p>
          <w:p w14:paraId="27719141" w14:textId="77777777" w:rsidR="00791358" w:rsidRPr="00791358" w:rsidRDefault="00791358" w:rsidP="00816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14)Test sumativ.</w:t>
            </w:r>
          </w:p>
        </w:tc>
        <w:tc>
          <w:tcPr>
            <w:tcW w:w="215" w:type="pct"/>
          </w:tcPr>
          <w:p w14:paraId="4ADE1F5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4" w:type="pct"/>
          </w:tcPr>
          <w:p w14:paraId="466607D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</w:tcPr>
          <w:p w14:paraId="5347301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</w:tcPr>
          <w:p w14:paraId="6D0C1D7E" w14:textId="0BAC517F" w:rsidR="00791358" w:rsidRPr="00791358" w:rsidRDefault="00816361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>
              <w:rPr>
                <w:rFonts w:eastAsia="Cambria"/>
                <w:color w:val="000000"/>
                <w:sz w:val="18"/>
                <w:szCs w:val="18"/>
              </w:rPr>
              <w:t>03-06</w:t>
            </w:r>
            <w:r w:rsidR="00791358" w:rsidRPr="00791358">
              <w:rPr>
                <w:rFonts w:eastAsia="Cambria"/>
                <w:color w:val="000000"/>
                <w:sz w:val="18"/>
                <w:szCs w:val="18"/>
              </w:rPr>
              <w:t>.0</w:t>
            </w:r>
            <w:r>
              <w:rPr>
                <w:rFonts w:eastAsia="Cambria"/>
                <w:color w:val="000000"/>
                <w:sz w:val="18"/>
                <w:szCs w:val="18"/>
              </w:rPr>
              <w:t>4</w:t>
            </w:r>
            <w:r w:rsidR="00791358" w:rsidRPr="00791358">
              <w:rPr>
                <w:rFonts w:eastAsia="Cambria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347" w:type="pct"/>
          </w:tcPr>
          <w:p w14:paraId="04D46DC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V</w:t>
            </w:r>
          </w:p>
        </w:tc>
      </w:tr>
      <w:tr w:rsidR="00791358" w:rsidRPr="00791358" w14:paraId="3B167A08" w14:textId="77777777" w:rsidTr="00816361">
        <w:tc>
          <w:tcPr>
            <w:tcW w:w="277" w:type="pct"/>
            <w:vMerge w:val="restart"/>
            <w:textDirection w:val="btLr"/>
          </w:tcPr>
          <w:p w14:paraId="164A6B1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Sesiune examene</w:t>
            </w:r>
          </w:p>
        </w:tc>
        <w:tc>
          <w:tcPr>
            <w:tcW w:w="321" w:type="pct"/>
          </w:tcPr>
          <w:p w14:paraId="3FFC39F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</w:tcPr>
          <w:p w14:paraId="4A495B7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</w:tcPr>
          <w:p w14:paraId="7B4641F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</w:tcPr>
          <w:p w14:paraId="515E606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</w:tcPr>
          <w:p w14:paraId="2CA4183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5" w:type="pct"/>
          </w:tcPr>
          <w:p w14:paraId="2E41F1E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</w:tcPr>
          <w:p w14:paraId="32EA621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</w:tcPr>
          <w:p w14:paraId="64C2F70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</w:tcPr>
          <w:p w14:paraId="268AE6F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</w:tcPr>
          <w:p w14:paraId="39CB400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</w:tcPr>
          <w:p w14:paraId="45647CD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  <w:tr w:rsidR="00791358" w:rsidRPr="00791358" w14:paraId="6BAFE6AD" w14:textId="77777777" w:rsidTr="00816361">
        <w:tc>
          <w:tcPr>
            <w:tcW w:w="277" w:type="pct"/>
            <w:vMerge/>
          </w:tcPr>
          <w:p w14:paraId="68545FA4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</w:tcPr>
          <w:p w14:paraId="07E6158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</w:tcPr>
          <w:p w14:paraId="20D3EA8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</w:tcPr>
          <w:p w14:paraId="7CD90FC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</w:tcPr>
          <w:p w14:paraId="2E3E9A1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</w:tcPr>
          <w:p w14:paraId="32A912C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5" w:type="pct"/>
          </w:tcPr>
          <w:p w14:paraId="1B425AA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</w:tcPr>
          <w:p w14:paraId="5B9B690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</w:tcPr>
          <w:p w14:paraId="7419985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</w:tcPr>
          <w:p w14:paraId="14F56D0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</w:tcPr>
          <w:p w14:paraId="2663E33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29.05.2026</w:t>
            </w:r>
          </w:p>
        </w:tc>
        <w:tc>
          <w:tcPr>
            <w:tcW w:w="347" w:type="pct"/>
          </w:tcPr>
          <w:p w14:paraId="611131C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E</w:t>
            </w:r>
          </w:p>
        </w:tc>
      </w:tr>
      <w:tr w:rsidR="00791358" w:rsidRPr="00791358" w14:paraId="63BDAC88" w14:textId="77777777" w:rsidTr="00816361">
        <w:tc>
          <w:tcPr>
            <w:tcW w:w="277" w:type="pct"/>
            <w:vMerge/>
          </w:tcPr>
          <w:p w14:paraId="563161F3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</w:tcPr>
          <w:p w14:paraId="3F877EB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</w:tcPr>
          <w:p w14:paraId="4C1531B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</w:tcPr>
          <w:p w14:paraId="6420D6E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</w:tcPr>
          <w:p w14:paraId="5AE22AB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</w:tcPr>
          <w:p w14:paraId="318CDE6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5" w:type="pct"/>
          </w:tcPr>
          <w:p w14:paraId="043C28C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</w:tcPr>
          <w:p w14:paraId="12F4FF3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</w:tcPr>
          <w:p w14:paraId="5BF0695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</w:tcPr>
          <w:p w14:paraId="31058EC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</w:tcPr>
          <w:p w14:paraId="3D42A11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</w:tcPr>
          <w:p w14:paraId="402B99F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  <w:tr w:rsidR="00791358" w:rsidRPr="00791358" w14:paraId="582ECC99" w14:textId="77777777" w:rsidTr="00816361">
        <w:trPr>
          <w:trHeight w:val="345"/>
        </w:trPr>
        <w:tc>
          <w:tcPr>
            <w:tcW w:w="277" w:type="pct"/>
            <w:vMerge/>
          </w:tcPr>
          <w:p w14:paraId="7E90D284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</w:tcPr>
          <w:p w14:paraId="14E90E7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</w:tcPr>
          <w:p w14:paraId="4BDD80B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</w:tcPr>
          <w:p w14:paraId="0B9ED16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</w:tcPr>
          <w:p w14:paraId="66D3503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</w:tcPr>
          <w:p w14:paraId="53B9A0A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5" w:type="pct"/>
          </w:tcPr>
          <w:p w14:paraId="1356045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</w:tcPr>
          <w:p w14:paraId="65F20C6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</w:tcPr>
          <w:p w14:paraId="11D269C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</w:tcPr>
          <w:p w14:paraId="50304D5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</w:tcPr>
          <w:p w14:paraId="68139A8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</w:tcPr>
          <w:p w14:paraId="531B44E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</w:tbl>
    <w:p w14:paraId="166BE765" w14:textId="77777777" w:rsidR="00791358" w:rsidRPr="00791358" w:rsidRDefault="00791358" w:rsidP="00791358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498D10D" w14:textId="77777777" w:rsidR="00791358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598C4E0" w14:textId="77777777" w:rsidR="00791358" w:rsidRDefault="00791358" w:rsidP="00791358">
      <w:pPr>
        <w:ind w:left="720" w:firstLine="720"/>
        <w:rPr>
          <w:rFonts w:cs="Tahoma"/>
          <w:b/>
          <w:color w:val="000000"/>
        </w:rPr>
      </w:pPr>
      <w:r>
        <w:rPr>
          <w:b/>
          <w:bCs/>
        </w:rPr>
        <w:t xml:space="preserve">                                    Prof. univ. dr. Iancu Mariana</w:t>
      </w:r>
      <w:r w:rsidRPr="00791358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Prof. univ. dr. Iancu Mariana</w:t>
      </w:r>
    </w:p>
    <w:p w14:paraId="40C5A775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79B6046C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Microbiologie generala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6D4AA08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378BC60E" w14:textId="7D2F7913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</w:t>
      </w:r>
      <w:r w:rsidR="00816361">
        <w:rPr>
          <w:rFonts w:eastAsia="Cambria"/>
          <w:color w:val="000000"/>
          <w:sz w:val="22"/>
          <w:szCs w:val="22"/>
        </w:rPr>
        <w:t>4</w:t>
      </w:r>
    </w:p>
    <w:p w14:paraId="0839D610" w14:textId="77777777" w:rsidR="00791358" w:rsidRPr="00413834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2DD5E886" w14:textId="77777777" w:rsidR="00791358" w:rsidRPr="00791358" w:rsidRDefault="00791358" w:rsidP="007913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06"/>
        <w:gridCol w:w="935"/>
        <w:gridCol w:w="999"/>
        <w:gridCol w:w="949"/>
        <w:gridCol w:w="745"/>
        <w:gridCol w:w="1272"/>
        <w:gridCol w:w="4733"/>
        <w:gridCol w:w="451"/>
        <w:gridCol w:w="886"/>
        <w:gridCol w:w="522"/>
        <w:gridCol w:w="1253"/>
        <w:gridCol w:w="1011"/>
      </w:tblGrid>
      <w:tr w:rsidR="00791358" w:rsidRPr="00791358" w14:paraId="544055BF" w14:textId="77777777" w:rsidTr="00CD395E">
        <w:trPr>
          <w:trHeight w:val="139"/>
        </w:trPr>
        <w:tc>
          <w:tcPr>
            <w:tcW w:w="281" w:type="pct"/>
            <w:vMerge w:val="restart"/>
            <w:shd w:val="clear" w:color="auto" w:fill="E2F0FF"/>
          </w:tcPr>
          <w:p w14:paraId="024625D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Peri-oada</w:t>
            </w:r>
          </w:p>
        </w:tc>
        <w:tc>
          <w:tcPr>
            <w:tcW w:w="325" w:type="pct"/>
            <w:vMerge w:val="restart"/>
            <w:shd w:val="clear" w:color="auto" w:fill="E2F0FF"/>
          </w:tcPr>
          <w:p w14:paraId="58255AD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Săptă-mâna</w:t>
            </w:r>
          </w:p>
        </w:tc>
        <w:tc>
          <w:tcPr>
            <w:tcW w:w="677" w:type="pct"/>
            <w:gridSpan w:val="2"/>
            <w:shd w:val="clear" w:color="auto" w:fill="E2F0FF"/>
          </w:tcPr>
          <w:p w14:paraId="2C1A4EB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Seminar față în față (SF)</w:t>
            </w:r>
          </w:p>
        </w:tc>
        <w:tc>
          <w:tcPr>
            <w:tcW w:w="701" w:type="pct"/>
            <w:gridSpan w:val="2"/>
            <w:shd w:val="clear" w:color="auto" w:fill="E2F0FF"/>
          </w:tcPr>
          <w:p w14:paraId="08496DF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Seminar în sistem tutorat (ST)</w:t>
            </w:r>
          </w:p>
        </w:tc>
        <w:tc>
          <w:tcPr>
            <w:tcW w:w="1743" w:type="pct"/>
            <w:gridSpan w:val="2"/>
            <w:shd w:val="clear" w:color="auto" w:fill="E2F0FF"/>
          </w:tcPr>
          <w:p w14:paraId="040D314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Laborator (L)</w:t>
            </w:r>
          </w:p>
        </w:tc>
        <w:tc>
          <w:tcPr>
            <w:tcW w:w="487" w:type="pct"/>
            <w:gridSpan w:val="2"/>
            <w:shd w:val="clear" w:color="auto" w:fill="E2F0FF"/>
          </w:tcPr>
          <w:p w14:paraId="0928CE6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Proiect (P)</w:t>
            </w:r>
          </w:p>
        </w:tc>
        <w:tc>
          <w:tcPr>
            <w:tcW w:w="785" w:type="pct"/>
            <w:gridSpan w:val="2"/>
            <w:shd w:val="clear" w:color="auto" w:fill="E2F0FF"/>
          </w:tcPr>
          <w:p w14:paraId="7D84370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EVALUĂRI</w:t>
            </w:r>
          </w:p>
        </w:tc>
      </w:tr>
      <w:tr w:rsidR="00791358" w:rsidRPr="00791358" w14:paraId="7E56316B" w14:textId="77777777" w:rsidTr="00CD395E">
        <w:trPr>
          <w:trHeight w:val="50"/>
        </w:trPr>
        <w:tc>
          <w:tcPr>
            <w:tcW w:w="281" w:type="pct"/>
            <w:vMerge/>
            <w:shd w:val="clear" w:color="auto" w:fill="E2F0FF"/>
          </w:tcPr>
          <w:p w14:paraId="4326556E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shd w:val="clear" w:color="auto" w:fill="E2F0FF"/>
          </w:tcPr>
          <w:p w14:paraId="30A83D05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E2F0FF"/>
          </w:tcPr>
          <w:p w14:paraId="4139BD6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330" w:type="pct"/>
            <w:shd w:val="clear" w:color="auto" w:fill="E2F0FF"/>
          </w:tcPr>
          <w:p w14:paraId="5F2441C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260" w:type="pct"/>
            <w:shd w:val="clear" w:color="auto" w:fill="E2F0FF"/>
          </w:tcPr>
          <w:p w14:paraId="0CFB767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Teme de control</w:t>
            </w:r>
          </w:p>
        </w:tc>
        <w:tc>
          <w:tcPr>
            <w:tcW w:w="441" w:type="pct"/>
            <w:shd w:val="clear" w:color="auto" w:fill="E2F0FF"/>
          </w:tcPr>
          <w:p w14:paraId="25FB5AB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Termen de predare/ nr.ore</w:t>
            </w:r>
          </w:p>
        </w:tc>
        <w:tc>
          <w:tcPr>
            <w:tcW w:w="1629" w:type="pct"/>
            <w:shd w:val="clear" w:color="auto" w:fill="E2F0FF"/>
          </w:tcPr>
          <w:p w14:paraId="36D2EE0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Lucrare de</w:t>
            </w:r>
          </w:p>
          <w:p w14:paraId="55023F1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laborator</w:t>
            </w:r>
          </w:p>
        </w:tc>
        <w:tc>
          <w:tcPr>
            <w:tcW w:w="114" w:type="pct"/>
            <w:shd w:val="clear" w:color="auto" w:fill="E2F0FF"/>
          </w:tcPr>
          <w:p w14:paraId="523AFFD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304" w:type="pct"/>
            <w:shd w:val="clear" w:color="auto" w:fill="E2F0FF"/>
          </w:tcPr>
          <w:p w14:paraId="3C75B49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Tematica abordată</w:t>
            </w:r>
          </w:p>
        </w:tc>
        <w:tc>
          <w:tcPr>
            <w:tcW w:w="183" w:type="pct"/>
            <w:shd w:val="clear" w:color="auto" w:fill="E2F0FF"/>
          </w:tcPr>
          <w:p w14:paraId="0A9D1A3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434" w:type="pct"/>
            <w:shd w:val="clear" w:color="auto" w:fill="E2F0FF"/>
          </w:tcPr>
          <w:p w14:paraId="4804376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1" w:type="pct"/>
            <w:shd w:val="clear" w:color="auto" w:fill="E2F0FF"/>
          </w:tcPr>
          <w:p w14:paraId="64CF4350" w14:textId="77777777" w:rsidR="00791358" w:rsidRPr="00791358" w:rsidRDefault="00791358" w:rsidP="00CD395E">
            <w:pP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sz w:val="18"/>
                <w:szCs w:val="18"/>
              </w:rPr>
              <w:t>Forma (E/Clv/V)</w:t>
            </w:r>
          </w:p>
        </w:tc>
      </w:tr>
      <w:tr w:rsidR="00791358" w:rsidRPr="00791358" w14:paraId="283AC8EA" w14:textId="77777777" w:rsidTr="00CD395E">
        <w:tc>
          <w:tcPr>
            <w:tcW w:w="281" w:type="pct"/>
            <w:textDirection w:val="btLr"/>
          </w:tcPr>
          <w:p w14:paraId="4BB2E28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Pregătire curentă</w:t>
            </w:r>
          </w:p>
        </w:tc>
        <w:tc>
          <w:tcPr>
            <w:tcW w:w="325" w:type="pct"/>
          </w:tcPr>
          <w:p w14:paraId="28A8932F" w14:textId="2144C0C5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</w:tcPr>
          <w:p w14:paraId="6623328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6F55AD8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44EEB0A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13FC529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51F8FC6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1)Norme de securitate şi protecţie a muncii în laboratoarele de microbiologie, clasificarea laboratoarelor de microbiologie.</w:t>
            </w:r>
          </w:p>
          <w:p w14:paraId="57F74F2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2)Dotarea minimală a unui laborator de microbiologie.</w:t>
            </w:r>
          </w:p>
          <w:p w14:paraId="45A3BE2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3)Examinarea microscopică a microorganismelor-metode de microscopie şi tipuri de microscoape. </w:t>
            </w:r>
          </w:p>
          <w:p w14:paraId="35C24F6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4)Tehnici de realizare a preparatelor pentru examinarea microorganismelor la microscop.</w:t>
            </w:r>
          </w:p>
          <w:p w14:paraId="7A6D2AE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5)Tehnici de sterilizare.</w:t>
            </w:r>
          </w:p>
          <w:p w14:paraId="4915111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6)Medii de cultură. Examinarea mediilor de cultură.</w:t>
            </w:r>
          </w:p>
          <w:p w14:paraId="483D08A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7)Examenul microscopic al unor tipuri morfologice de bază la bacterii și cianobacterii.</w:t>
            </w:r>
          </w:p>
          <w:p w14:paraId="6881C71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8)Examenul microscopic al unor tipuri morfologice de actinomicete.</w:t>
            </w:r>
          </w:p>
          <w:p w14:paraId="55BF575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9)Metabolismul bacterian. Aplicabilitatea fermentaţiilor în Industria Alimentară.</w:t>
            </w:r>
          </w:p>
          <w:p w14:paraId="28871906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10)Examinarea caracterelor de cultură ale mucegaiurilor şi examinarea microscopică a lor. </w:t>
            </w:r>
          </w:p>
          <w:p w14:paraId="61D7C24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 xml:space="preserve">11)Examenul macroscopic şi microscopic al culturilor de drojdii.       </w:t>
            </w:r>
          </w:p>
          <w:p w14:paraId="2D4552D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12)Evidenţierea unor fermentaţii.</w:t>
            </w:r>
          </w:p>
          <w:p w14:paraId="5787162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13)Zoonoze. Antraxul; Bruceloza; Rujetul; Pasteureloza; Salmoneloza.</w:t>
            </w:r>
          </w:p>
          <w:p w14:paraId="7468FA0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14)Test sumativ.</w:t>
            </w:r>
          </w:p>
        </w:tc>
        <w:tc>
          <w:tcPr>
            <w:tcW w:w="114" w:type="pct"/>
          </w:tcPr>
          <w:p w14:paraId="7A4BE88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4" w:type="pct"/>
          </w:tcPr>
          <w:p w14:paraId="4D24801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0C531F1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6BDB9CCD" w14:textId="491BF688" w:rsidR="00791358" w:rsidRPr="00791358" w:rsidRDefault="00816361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>
              <w:rPr>
                <w:rFonts w:eastAsia="Cambria"/>
                <w:color w:val="000000"/>
                <w:sz w:val="18"/>
                <w:szCs w:val="18"/>
              </w:rPr>
              <w:t>20</w:t>
            </w:r>
            <w:r w:rsidR="00791358" w:rsidRPr="00791358">
              <w:rPr>
                <w:rFonts w:eastAsia="Cambria"/>
                <w:color w:val="000000"/>
                <w:sz w:val="18"/>
                <w:szCs w:val="18"/>
              </w:rPr>
              <w:t>-</w:t>
            </w:r>
            <w:r>
              <w:rPr>
                <w:rFonts w:eastAsia="Cambria"/>
                <w:color w:val="000000"/>
                <w:sz w:val="18"/>
                <w:szCs w:val="18"/>
              </w:rPr>
              <w:t>23</w:t>
            </w:r>
            <w:r w:rsidR="00791358" w:rsidRPr="00791358">
              <w:rPr>
                <w:rFonts w:eastAsia="Cambria"/>
                <w:color w:val="000000"/>
                <w:sz w:val="18"/>
                <w:szCs w:val="18"/>
              </w:rPr>
              <w:t>.0</w:t>
            </w:r>
            <w:r w:rsidR="00DB4F9A">
              <w:rPr>
                <w:rFonts w:eastAsia="Cambria"/>
                <w:color w:val="000000"/>
                <w:sz w:val="18"/>
                <w:szCs w:val="18"/>
              </w:rPr>
              <w:t>2</w:t>
            </w:r>
            <w:r w:rsidR="00791358" w:rsidRPr="00791358">
              <w:rPr>
                <w:rFonts w:eastAsia="Cambria"/>
                <w:color w:val="000000"/>
                <w:sz w:val="18"/>
                <w:szCs w:val="18"/>
              </w:rPr>
              <w:t>.2026</w:t>
            </w:r>
          </w:p>
        </w:tc>
        <w:tc>
          <w:tcPr>
            <w:tcW w:w="351" w:type="pct"/>
          </w:tcPr>
          <w:p w14:paraId="631B453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V</w:t>
            </w:r>
          </w:p>
        </w:tc>
      </w:tr>
      <w:tr w:rsidR="00791358" w:rsidRPr="00791358" w14:paraId="174033CF" w14:textId="77777777" w:rsidTr="00CD395E">
        <w:tc>
          <w:tcPr>
            <w:tcW w:w="281" w:type="pct"/>
            <w:vMerge w:val="restart"/>
            <w:textDirection w:val="btLr"/>
          </w:tcPr>
          <w:p w14:paraId="723A777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b/>
                <w:color w:val="000000"/>
                <w:sz w:val="18"/>
                <w:szCs w:val="18"/>
              </w:rPr>
              <w:t>Sesiune examene</w:t>
            </w:r>
          </w:p>
        </w:tc>
        <w:tc>
          <w:tcPr>
            <w:tcW w:w="325" w:type="pct"/>
          </w:tcPr>
          <w:p w14:paraId="48072FB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</w:tcPr>
          <w:p w14:paraId="56BE143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551B27B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0DCED91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536A2F40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2BA38E6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3C9BE62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43DA52D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29A9040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540C7F65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7E80336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  <w:tr w:rsidR="00791358" w:rsidRPr="00791358" w14:paraId="5869B042" w14:textId="77777777" w:rsidTr="00CD395E">
        <w:tc>
          <w:tcPr>
            <w:tcW w:w="281" w:type="pct"/>
            <w:vMerge/>
          </w:tcPr>
          <w:p w14:paraId="151053C2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2E69FEDD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pct"/>
          </w:tcPr>
          <w:p w14:paraId="33631F6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7CB8985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50B85CD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4BCDFF2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38C2D96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261B3AE2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7DAEAA3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30C60AEE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389E106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29.05.2026</w:t>
            </w:r>
          </w:p>
        </w:tc>
        <w:tc>
          <w:tcPr>
            <w:tcW w:w="351" w:type="pct"/>
          </w:tcPr>
          <w:p w14:paraId="22E8CF6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E</w:t>
            </w:r>
          </w:p>
        </w:tc>
      </w:tr>
      <w:tr w:rsidR="00791358" w:rsidRPr="00791358" w14:paraId="3BFBE786" w14:textId="77777777" w:rsidTr="00CD395E">
        <w:tc>
          <w:tcPr>
            <w:tcW w:w="281" w:type="pct"/>
            <w:vMerge/>
          </w:tcPr>
          <w:p w14:paraId="699BA7E5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1384E6D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</w:tcPr>
          <w:p w14:paraId="6C97A59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10B928A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2A59D74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53A395C1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45B4EF5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494EE1D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723A5A3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43A37513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70CF413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5A063A6A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  <w:tr w:rsidR="00791358" w:rsidRPr="00791358" w14:paraId="54155165" w14:textId="77777777" w:rsidTr="00CD395E">
        <w:trPr>
          <w:trHeight w:val="345"/>
        </w:trPr>
        <w:tc>
          <w:tcPr>
            <w:tcW w:w="281" w:type="pct"/>
            <w:vMerge/>
          </w:tcPr>
          <w:p w14:paraId="49EDD28D" w14:textId="77777777" w:rsidR="00791358" w:rsidRPr="00791358" w:rsidRDefault="00791358" w:rsidP="00CD3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43B3410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 w:rsidRPr="00791358">
              <w:rPr>
                <w:rFonts w:eastAsia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" w:type="pct"/>
          </w:tcPr>
          <w:p w14:paraId="4ED20F78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</w:tcPr>
          <w:p w14:paraId="6BA8405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30B929F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</w:tcPr>
          <w:p w14:paraId="4A8BB2F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629" w:type="pct"/>
          </w:tcPr>
          <w:p w14:paraId="6C5E479C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14:paraId="77EE123F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</w:tcPr>
          <w:p w14:paraId="033EEE5B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</w:tcPr>
          <w:p w14:paraId="204AC917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</w:tcPr>
          <w:p w14:paraId="70113B64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</w:tcPr>
          <w:p w14:paraId="60205979" w14:textId="77777777" w:rsidR="00791358" w:rsidRPr="00791358" w:rsidRDefault="00791358" w:rsidP="00C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8"/>
                <w:szCs w:val="18"/>
              </w:rPr>
            </w:pPr>
          </w:p>
        </w:tc>
      </w:tr>
    </w:tbl>
    <w:p w14:paraId="50E072BF" w14:textId="77777777" w:rsidR="00791358" w:rsidRPr="00791358" w:rsidRDefault="00791358" w:rsidP="00791358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D9EE82C" w14:textId="77777777" w:rsidR="00791358" w:rsidRDefault="00791358" w:rsidP="0079135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647A91D" w14:textId="09FB421D" w:rsidR="00791358" w:rsidRDefault="00791358" w:rsidP="00DB4F9A">
      <w:pPr>
        <w:ind w:left="720" w:firstLine="720"/>
        <w:rPr>
          <w:rFonts w:cs="Tahoma"/>
          <w:b/>
          <w:color w:val="000000"/>
        </w:rPr>
      </w:pPr>
      <w:r>
        <w:rPr>
          <w:b/>
          <w:bCs/>
        </w:rPr>
        <w:t xml:space="preserve">                                    Prof. univ. dr. Iancu Mariana</w:t>
      </w:r>
      <w:r w:rsidRPr="00791358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Prof. univ. dr. Iancu Marian</w:t>
      </w:r>
    </w:p>
    <w:p w14:paraId="69D30534" w14:textId="77777777" w:rsidR="00791358" w:rsidRDefault="00791358" w:rsidP="00791358">
      <w:pPr>
        <w:ind w:left="720" w:firstLine="720"/>
        <w:rPr>
          <w:rFonts w:cs="Tahoma"/>
          <w:b/>
          <w:color w:val="000000"/>
        </w:rPr>
      </w:pPr>
    </w:p>
    <w:p w14:paraId="5F7B9A38" w14:textId="77777777" w:rsidR="00791358" w:rsidRDefault="00791358" w:rsidP="00791358">
      <w:pPr>
        <w:ind w:left="720" w:firstLine="720"/>
        <w:rPr>
          <w:rFonts w:cs="Tahoma"/>
          <w:b/>
          <w:color w:val="000000"/>
        </w:rPr>
      </w:pPr>
    </w:p>
    <w:p w14:paraId="23D839A0" w14:textId="77777777" w:rsidR="00791358" w:rsidRDefault="00791358" w:rsidP="00791358">
      <w:pPr>
        <w:ind w:left="720" w:firstLine="720"/>
        <w:rPr>
          <w:rFonts w:cs="Tahoma"/>
          <w:b/>
          <w:color w:val="000000"/>
        </w:rPr>
      </w:pPr>
    </w:p>
    <w:p w14:paraId="39277C74" w14:textId="77777777" w:rsidR="00791358" w:rsidRDefault="00791358" w:rsidP="00791358">
      <w:pPr>
        <w:ind w:left="720" w:firstLine="720"/>
        <w:rPr>
          <w:rFonts w:cs="Tahoma"/>
          <w:b/>
          <w:color w:val="000000"/>
        </w:rPr>
      </w:pPr>
    </w:p>
    <w:p w14:paraId="3ADE3300" w14:textId="77777777" w:rsidR="00791358" w:rsidRDefault="00791358" w:rsidP="00791358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96E0" w14:textId="77777777" w:rsidR="00DD3A5B" w:rsidRDefault="00DD3A5B">
      <w:r>
        <w:separator/>
      </w:r>
    </w:p>
  </w:endnote>
  <w:endnote w:type="continuationSeparator" w:id="0">
    <w:p w14:paraId="2A3481D8" w14:textId="77777777" w:rsidR="00DD3A5B" w:rsidRDefault="00DD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A7F1" w14:textId="77777777" w:rsidR="00DD3A5B" w:rsidRDefault="00DD3A5B">
      <w:r>
        <w:separator/>
      </w:r>
    </w:p>
  </w:footnote>
  <w:footnote w:type="continuationSeparator" w:id="0">
    <w:p w14:paraId="1D57037B" w14:textId="77777777" w:rsidR="00DD3A5B" w:rsidRDefault="00DD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1358"/>
    <w:rsid w:val="00797FF8"/>
    <w:rsid w:val="007A4AD0"/>
    <w:rsid w:val="007C32E2"/>
    <w:rsid w:val="00816361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8733E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DB4F9A"/>
    <w:rsid w:val="00DD3A5B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19</cp:revision>
  <dcterms:created xsi:type="dcterms:W3CDTF">2026-04-18T17:26:00Z</dcterms:created>
  <dcterms:modified xsi:type="dcterms:W3CDTF">2026-05-15T11:23:00Z</dcterms:modified>
</cp:coreProperties>
</file>